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5E0" w:rsidRDefault="008E25E0" w:rsidP="008E25E0">
      <w:pPr>
        <w:pStyle w:val="2"/>
        <w:tabs>
          <w:tab w:val="left" w:pos="0"/>
        </w:tabs>
        <w:spacing w:before="57" w:after="57"/>
        <w:ind w:left="0" w:firstLine="0"/>
        <w:rPr>
          <w:i/>
          <w:color w:val="538135"/>
          <w:lang w:val="el-GR"/>
        </w:rPr>
      </w:pPr>
      <w:bookmarkStart w:id="0" w:name="_Toc142480088"/>
      <w:r>
        <w:rPr>
          <w:lang w:val="el-GR"/>
        </w:rPr>
        <w:t xml:space="preserve">ΠΑΡΑΡΤΗΜΑ </w:t>
      </w:r>
      <w:r>
        <w:rPr>
          <w:lang w:val="en-US"/>
        </w:rPr>
        <w:t>IV</w:t>
      </w:r>
      <w:r>
        <w:rPr>
          <w:lang w:val="el-GR"/>
        </w:rPr>
        <w:t xml:space="preserve"> – ΕΝΤΥΠΟ Οικονομικής Προσφοράς</w:t>
      </w:r>
      <w:bookmarkEnd w:id="0"/>
      <w:r>
        <w:rPr>
          <w:lang w:val="el-GR"/>
        </w:rPr>
        <w:t xml:space="preserve">  </w:t>
      </w:r>
    </w:p>
    <w:p w:rsidR="008E25E0" w:rsidRDefault="008E25E0" w:rsidP="008E25E0">
      <w:pPr>
        <w:rPr>
          <w:lang w:val="el-GR"/>
        </w:rPr>
      </w:pPr>
    </w:p>
    <w:p w:rsidR="008E25E0" w:rsidRDefault="008E25E0" w:rsidP="008E25E0">
      <w:pPr>
        <w:suppressAutoHyphens w:val="0"/>
        <w:autoSpaceDE w:val="0"/>
        <w:autoSpaceDN w:val="0"/>
        <w:adjustRightInd w:val="0"/>
        <w:spacing w:after="0"/>
        <w:jc w:val="center"/>
        <w:rPr>
          <w:color w:val="000000"/>
          <w:szCs w:val="22"/>
          <w:lang w:val="el-GR" w:eastAsia="el-GR"/>
        </w:rPr>
      </w:pPr>
      <w:r>
        <w:rPr>
          <w:b/>
          <w:bCs/>
          <w:color w:val="000000"/>
          <w:szCs w:val="22"/>
          <w:lang w:val="el-GR" w:eastAsia="el-GR"/>
        </w:rPr>
        <w:t>ΟΙΚΟΝΟΜΙΚΗ ΠΡΟΣΦΟΡΑ ΓΙΑ ΤΗΝ ΠΡΟΜΗΘΕΙΑ ΕΝΟΣ ΜΗΧΑΝΗΜΑΤΟΣ ΕΡΓΟΥ ΜΕΣΩ ΑΝΟΙΧΤΟΥ ΗΛΕΚΤΡΟΝΙΚΟΥ ΔΙΑΓΩΝΙΣΜΟΥ</w:t>
      </w:r>
    </w:p>
    <w:p w:rsidR="008E25E0" w:rsidRDefault="008E25E0" w:rsidP="008E25E0">
      <w:pPr>
        <w:suppressAutoHyphens w:val="0"/>
        <w:autoSpaceDE w:val="0"/>
        <w:autoSpaceDN w:val="0"/>
        <w:adjustRightInd w:val="0"/>
        <w:spacing w:after="0"/>
        <w:jc w:val="center"/>
        <w:rPr>
          <w:color w:val="000000"/>
          <w:szCs w:val="22"/>
          <w:lang w:val="el-GR" w:eastAsia="el-GR"/>
        </w:rPr>
      </w:pPr>
      <w:r>
        <w:rPr>
          <w:b/>
          <w:bCs/>
          <w:color w:val="000000"/>
          <w:szCs w:val="22"/>
          <w:lang w:val="el-GR" w:eastAsia="el-GR"/>
        </w:rPr>
        <w:t>ΕΝΤΥΠΟ ΟΙΚΟΝΟΜΙΚΗΣ ΠΡΟΣΦΟΡΑΣ</w:t>
      </w:r>
    </w:p>
    <w:p w:rsidR="008E25E0" w:rsidRDefault="008E25E0" w:rsidP="008E25E0">
      <w:pPr>
        <w:suppressAutoHyphens w:val="0"/>
        <w:autoSpaceDE w:val="0"/>
        <w:autoSpaceDN w:val="0"/>
        <w:adjustRightInd w:val="0"/>
        <w:spacing w:after="0"/>
        <w:jc w:val="center"/>
        <w:rPr>
          <w:color w:val="000000"/>
          <w:szCs w:val="22"/>
          <w:lang w:val="el-GR" w:eastAsia="el-GR"/>
        </w:rPr>
      </w:pPr>
      <w:r>
        <w:rPr>
          <w:b/>
          <w:bCs/>
          <w:color w:val="000000"/>
          <w:szCs w:val="22"/>
          <w:lang w:val="el-GR" w:eastAsia="el-GR"/>
        </w:rPr>
        <w:t>ΓΙΑ ΤΟ</w:t>
      </w:r>
      <w:r>
        <w:rPr>
          <w:b/>
          <w:bCs/>
          <w:color w:val="000000"/>
          <w:szCs w:val="22"/>
          <w:lang w:val="en-US" w:eastAsia="el-GR"/>
        </w:rPr>
        <w:t>N</w:t>
      </w:r>
      <w:r>
        <w:rPr>
          <w:b/>
          <w:bCs/>
          <w:color w:val="000000"/>
          <w:szCs w:val="22"/>
          <w:lang w:val="el-GR" w:eastAsia="el-GR"/>
        </w:rPr>
        <w:t xml:space="preserve"> ΔΗΜΟ ΖΙΤΣΑΣ</w:t>
      </w:r>
    </w:p>
    <w:p w:rsidR="008E25E0" w:rsidRDefault="008E25E0" w:rsidP="008E25E0">
      <w:pPr>
        <w:jc w:val="center"/>
        <w:rPr>
          <w:lang w:val="el-GR"/>
        </w:rPr>
      </w:pPr>
      <w:r>
        <w:rPr>
          <w:b/>
          <w:bCs/>
          <w:color w:val="000000"/>
          <w:szCs w:val="22"/>
          <w:lang w:val="el-GR" w:eastAsia="el-GR"/>
        </w:rPr>
        <w:t>ΠΟΥ ΣΥΜΠΛΗΡΩΝΕΤΑΙ ΑΠΟ ΤΟΝ ΟΙΚΟΝΟΜΙΚΟ ΦΟΡΕΑ</w:t>
      </w:r>
    </w:p>
    <w:p w:rsidR="008E25E0" w:rsidRDefault="008E25E0" w:rsidP="008E25E0">
      <w:pPr>
        <w:spacing w:before="57" w:after="57"/>
        <w:rPr>
          <w:lang w:val="el-GR"/>
        </w:rPr>
      </w:pPr>
    </w:p>
    <w:p w:rsidR="008E25E0" w:rsidRDefault="008E25E0" w:rsidP="008E25E0">
      <w:pPr>
        <w:spacing w:before="57" w:after="57"/>
        <w:rPr>
          <w:lang w:val="el-GR"/>
        </w:rPr>
      </w:pPr>
    </w:p>
    <w:tbl>
      <w:tblPr>
        <w:tblStyle w:val="a3"/>
        <w:tblW w:w="0" w:type="auto"/>
        <w:tblInd w:w="0" w:type="dxa"/>
        <w:tblLook w:val="04A0"/>
      </w:tblPr>
      <w:tblGrid>
        <w:gridCol w:w="4380"/>
        <w:gridCol w:w="4142"/>
      </w:tblGrid>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W w:w="0" w:type="auto"/>
              <w:tblLook w:val="04A0"/>
            </w:tblPr>
            <w:tblGrid>
              <w:gridCol w:w="3166"/>
            </w:tblGrid>
            <w:tr w:rsidR="008E25E0">
              <w:trPr>
                <w:trHeight w:val="110"/>
              </w:trPr>
              <w:tc>
                <w:tcPr>
                  <w:tcW w:w="0" w:type="auto"/>
                  <w:tcBorders>
                    <w:top w:val="nil"/>
                    <w:left w:val="nil"/>
                    <w:bottom w:val="nil"/>
                    <w:right w:val="nil"/>
                  </w:tcBorders>
                  <w:hideMark/>
                </w:tcPr>
                <w:p w:rsidR="008E25E0" w:rsidRDefault="008E25E0">
                  <w:pPr>
                    <w:suppressAutoHyphens w:val="0"/>
                    <w:autoSpaceDE w:val="0"/>
                    <w:autoSpaceDN w:val="0"/>
                    <w:adjustRightInd w:val="0"/>
                    <w:spacing w:after="0"/>
                    <w:jc w:val="left"/>
                    <w:rPr>
                      <w:color w:val="000000"/>
                      <w:szCs w:val="22"/>
                      <w:lang w:val="el-GR" w:eastAsia="el-GR"/>
                    </w:rPr>
                  </w:pPr>
                  <w:r>
                    <w:rPr>
                      <w:b/>
                      <w:bCs/>
                      <w:color w:val="000000"/>
                      <w:szCs w:val="22"/>
                      <w:lang w:val="el-GR" w:eastAsia="el-GR"/>
                    </w:rPr>
                    <w:t xml:space="preserve">ΣΤΟΙΧΕΙΑ ΥΠΟΨΗΦΙΟΥ ΦΟΡΕΑ : </w:t>
                  </w:r>
                </w:p>
              </w:tc>
            </w:tr>
          </w:tbl>
          <w:p w:rsidR="008E25E0" w:rsidRDefault="008E25E0">
            <w:pPr>
              <w:spacing w:before="57" w:after="57"/>
              <w:jc w:val="both"/>
              <w:rPr>
                <w:bCs/>
                <w:color w:val="000000"/>
                <w:sz w:val="22"/>
                <w:szCs w:val="22"/>
                <w:lang w:val="el-GR" w:eastAsia="el-GR"/>
              </w:rPr>
            </w:pP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ΕΤΑΙΡΙΚΗ ΕΠΩΝΥΜΙΑ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ΝΟΜΙΜΟΣ ΕΚΠΡΟΣΩΠΟΣ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ΔΙΕΥΘΥΝΣΗ, Τ.Κ., ΠΟΛΗ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ΤΗΛΕΦΩΝΟ / ΦΑΞ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E-MAIL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color w:val="000000"/>
                <w:szCs w:val="22"/>
                <w:lang w:val="el-GR" w:eastAsia="el-GR"/>
              </w:rPr>
              <w:t>Α.Φ.Μ. – Δ.Ο.Υ. :</w:t>
            </w:r>
          </w:p>
        </w:tc>
        <w:tc>
          <w:tcPr>
            <w:tcW w:w="49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bl>
    <w:p w:rsidR="008E25E0" w:rsidRDefault="008E25E0" w:rsidP="008E25E0">
      <w:pPr>
        <w:suppressAutoHyphens w:val="0"/>
        <w:autoSpaceDE w:val="0"/>
        <w:autoSpaceDN w:val="0"/>
        <w:adjustRightInd w:val="0"/>
        <w:spacing w:after="0"/>
        <w:jc w:val="left"/>
        <w:rPr>
          <w:color w:val="000000"/>
          <w:szCs w:val="22"/>
          <w:lang w:val="el-GR" w:eastAsia="el-GR"/>
        </w:rPr>
      </w:pPr>
    </w:p>
    <w:p w:rsidR="008E25E0" w:rsidRDefault="008E25E0" w:rsidP="008E25E0">
      <w:pPr>
        <w:suppressAutoHyphens w:val="0"/>
        <w:autoSpaceDE w:val="0"/>
        <w:autoSpaceDN w:val="0"/>
        <w:adjustRightInd w:val="0"/>
        <w:spacing w:after="0"/>
        <w:jc w:val="left"/>
        <w:rPr>
          <w:color w:val="000000"/>
          <w:szCs w:val="22"/>
          <w:lang w:val="el-GR" w:eastAsia="el-GR"/>
        </w:rPr>
      </w:pPr>
      <w:r>
        <w:rPr>
          <w:color w:val="000000"/>
          <w:szCs w:val="22"/>
          <w:lang w:val="el-GR" w:eastAsia="el-GR"/>
        </w:rPr>
        <w:t xml:space="preserve">Έχοντας υπόψη : </w:t>
      </w:r>
    </w:p>
    <w:p w:rsidR="008E25E0" w:rsidRDefault="008E25E0" w:rsidP="008E25E0">
      <w:pPr>
        <w:suppressAutoHyphens w:val="0"/>
        <w:autoSpaceDE w:val="0"/>
        <w:autoSpaceDN w:val="0"/>
        <w:adjustRightInd w:val="0"/>
        <w:spacing w:after="90"/>
        <w:jc w:val="left"/>
        <w:rPr>
          <w:color w:val="000000"/>
          <w:szCs w:val="22"/>
          <w:lang w:val="el-GR" w:eastAsia="el-GR"/>
        </w:rPr>
      </w:pPr>
      <w:r>
        <w:rPr>
          <w:color w:val="000000"/>
          <w:szCs w:val="22"/>
          <w:lang w:val="el-GR" w:eastAsia="el-GR"/>
        </w:rPr>
        <w:t xml:space="preserve">1. Τη διακήρυξη της εν λόγω προμήθειας, </w:t>
      </w:r>
    </w:p>
    <w:p w:rsidR="008E25E0" w:rsidRDefault="008E25E0" w:rsidP="008E25E0">
      <w:pPr>
        <w:suppressAutoHyphens w:val="0"/>
        <w:autoSpaceDE w:val="0"/>
        <w:autoSpaceDN w:val="0"/>
        <w:adjustRightInd w:val="0"/>
        <w:spacing w:after="90"/>
        <w:jc w:val="left"/>
        <w:rPr>
          <w:color w:val="000000"/>
          <w:szCs w:val="22"/>
          <w:lang w:val="el-GR" w:eastAsia="el-GR"/>
        </w:rPr>
      </w:pPr>
      <w:r>
        <w:rPr>
          <w:color w:val="000000"/>
          <w:szCs w:val="22"/>
          <w:lang w:val="el-GR" w:eastAsia="el-GR"/>
        </w:rPr>
        <w:t xml:space="preserve">2. Την υπ’ αριθ. </w:t>
      </w:r>
      <w:r>
        <w:rPr>
          <w:color w:val="2806BA"/>
          <w:szCs w:val="22"/>
          <w:lang w:val="el-GR" w:eastAsia="el-GR"/>
        </w:rPr>
        <w:t>36/2023</w:t>
      </w:r>
      <w:r>
        <w:rPr>
          <w:color w:val="000000"/>
          <w:szCs w:val="22"/>
          <w:lang w:val="el-GR" w:eastAsia="el-GR"/>
        </w:rPr>
        <w:t xml:space="preserve"> μελέτη της Δ/</w:t>
      </w:r>
      <w:proofErr w:type="spellStart"/>
      <w:r>
        <w:rPr>
          <w:color w:val="000000"/>
          <w:szCs w:val="22"/>
          <w:lang w:val="el-GR" w:eastAsia="el-GR"/>
        </w:rPr>
        <w:t>νσης</w:t>
      </w:r>
      <w:proofErr w:type="spellEnd"/>
      <w:r>
        <w:rPr>
          <w:color w:val="000000"/>
          <w:szCs w:val="22"/>
          <w:lang w:val="el-GR" w:eastAsia="el-GR"/>
        </w:rPr>
        <w:t xml:space="preserve"> Τεχνικών Υπηρεσιών του Δήμου Ζίτσας, </w:t>
      </w:r>
    </w:p>
    <w:p w:rsidR="008E25E0" w:rsidRDefault="008E25E0" w:rsidP="008E25E0">
      <w:pPr>
        <w:suppressAutoHyphens w:val="0"/>
        <w:autoSpaceDE w:val="0"/>
        <w:autoSpaceDN w:val="0"/>
        <w:adjustRightInd w:val="0"/>
        <w:spacing w:after="90"/>
        <w:jc w:val="left"/>
        <w:rPr>
          <w:color w:val="000000"/>
          <w:szCs w:val="22"/>
          <w:lang w:val="el-GR" w:eastAsia="el-GR"/>
        </w:rPr>
      </w:pPr>
      <w:r>
        <w:rPr>
          <w:color w:val="000000"/>
          <w:szCs w:val="22"/>
          <w:lang w:val="el-GR" w:eastAsia="el-GR"/>
        </w:rPr>
        <w:t xml:space="preserve">3. Τον προϋπολογισμό της εν λόγω μελέτης ποσού </w:t>
      </w:r>
      <w:r>
        <w:rPr>
          <w:rFonts w:asciiTheme="minorHAnsi" w:hAnsiTheme="minorHAnsi" w:cstheme="minorHAnsi"/>
          <w:bCs/>
          <w:color w:val="2806BA"/>
          <w:szCs w:val="22"/>
          <w:lang w:val="el-GR"/>
        </w:rPr>
        <w:t>96.774,20</w:t>
      </w:r>
      <w:r>
        <w:rPr>
          <w:color w:val="2806BA"/>
          <w:szCs w:val="22"/>
          <w:lang w:val="el-GR" w:eastAsia="el-GR"/>
        </w:rPr>
        <w:t>€ χωρίς Φ.Π.Α. (120.000,00€ με Φ.Π.Α. 24%),</w:t>
      </w:r>
      <w:r>
        <w:rPr>
          <w:color w:val="000000"/>
          <w:szCs w:val="22"/>
          <w:lang w:val="el-GR" w:eastAsia="el-GR"/>
        </w:rPr>
        <w:t xml:space="preserve"> </w:t>
      </w:r>
    </w:p>
    <w:p w:rsidR="008E25E0" w:rsidRDefault="008E25E0" w:rsidP="008E25E0">
      <w:pPr>
        <w:suppressAutoHyphens w:val="0"/>
        <w:autoSpaceDE w:val="0"/>
        <w:autoSpaceDN w:val="0"/>
        <w:adjustRightInd w:val="0"/>
        <w:spacing w:after="0"/>
        <w:jc w:val="left"/>
        <w:rPr>
          <w:color w:val="000000"/>
          <w:szCs w:val="22"/>
          <w:lang w:val="el-GR" w:eastAsia="el-GR"/>
        </w:rPr>
      </w:pPr>
      <w:r>
        <w:rPr>
          <w:color w:val="000000"/>
          <w:szCs w:val="22"/>
          <w:lang w:val="el-GR" w:eastAsia="el-GR"/>
        </w:rPr>
        <w:t xml:space="preserve">4. Η τελική παράδοση του </w:t>
      </w:r>
      <w:proofErr w:type="spellStart"/>
      <w:r>
        <w:rPr>
          <w:color w:val="000000"/>
          <w:szCs w:val="22"/>
          <w:lang w:val="el-GR" w:eastAsia="el-GR"/>
        </w:rPr>
        <w:t>ανισότροχου</w:t>
      </w:r>
      <w:proofErr w:type="spellEnd"/>
      <w:r>
        <w:rPr>
          <w:color w:val="000000"/>
          <w:szCs w:val="22"/>
          <w:lang w:val="el-GR" w:eastAsia="el-GR"/>
        </w:rPr>
        <w:t xml:space="preserve"> </w:t>
      </w:r>
      <w:proofErr w:type="spellStart"/>
      <w:r>
        <w:rPr>
          <w:color w:val="000000"/>
          <w:szCs w:val="22"/>
          <w:lang w:val="el-GR" w:eastAsia="el-GR"/>
        </w:rPr>
        <w:t>ελαστικοφόρου</w:t>
      </w:r>
      <w:proofErr w:type="spellEnd"/>
      <w:r>
        <w:rPr>
          <w:color w:val="000000"/>
          <w:szCs w:val="22"/>
          <w:lang w:val="el-GR" w:eastAsia="el-GR"/>
        </w:rPr>
        <w:t xml:space="preserve"> εκσκαφέα φορτωτή θα γίνει στην έδρα του Δήμου Ζίτσας, με όλα τα έξοδα, φόρους, τέλη κυκλοφορίας, νόμιμες κρατήσεις, έξοδα ταξινόμησης, έκδοση πινακίδων, εγκρίσεις, πιστοποιήσεις κλπ., καθώς και η ειδική πινακίδα με τα στοιχεία του προγράμματος χρηματοδότησης τοποθετημένο στο όχημα, τα οποία βαρύνουν τον οικονομικό φορέα, πλην του νόμιμου Φ.Π.Α, το οποίο βαρύνει τον Δήμο Ζίτσας, </w:t>
      </w:r>
    </w:p>
    <w:p w:rsidR="008E25E0" w:rsidRDefault="008E25E0" w:rsidP="008E25E0">
      <w:pPr>
        <w:suppressAutoHyphens w:val="0"/>
        <w:autoSpaceDE w:val="0"/>
        <w:autoSpaceDN w:val="0"/>
        <w:adjustRightInd w:val="0"/>
        <w:spacing w:after="0"/>
        <w:jc w:val="left"/>
        <w:rPr>
          <w:color w:val="000000"/>
          <w:szCs w:val="22"/>
          <w:lang w:val="el-GR" w:eastAsia="el-GR"/>
        </w:rPr>
      </w:pPr>
      <w:r>
        <w:rPr>
          <w:color w:val="000000"/>
          <w:szCs w:val="22"/>
          <w:lang w:val="el-GR" w:eastAsia="el-GR"/>
        </w:rPr>
        <w:t xml:space="preserve">5. Ο χρόνος παράδοσης δεν μπορεί να είναι μεγαλύτερος από </w:t>
      </w:r>
      <w:r>
        <w:rPr>
          <w:rFonts w:asciiTheme="minorHAnsi" w:hAnsiTheme="minorHAnsi" w:cstheme="minorHAnsi"/>
          <w:color w:val="0000FF"/>
          <w:szCs w:val="22"/>
          <w:lang w:val="el-GR"/>
        </w:rPr>
        <w:t>επτά (7) μήνες.</w:t>
      </w:r>
    </w:p>
    <w:p w:rsidR="008E25E0" w:rsidRDefault="008E25E0" w:rsidP="008E25E0">
      <w:pPr>
        <w:suppressAutoHyphens w:val="0"/>
        <w:autoSpaceDE w:val="0"/>
        <w:autoSpaceDN w:val="0"/>
        <w:adjustRightInd w:val="0"/>
        <w:spacing w:after="0"/>
        <w:jc w:val="left"/>
        <w:rPr>
          <w:color w:val="000000"/>
          <w:szCs w:val="22"/>
          <w:lang w:val="el-GR" w:eastAsia="el-GR"/>
        </w:rPr>
      </w:pPr>
      <w:r>
        <w:rPr>
          <w:color w:val="000000"/>
          <w:szCs w:val="22"/>
          <w:lang w:val="el-GR" w:eastAsia="el-GR"/>
        </w:rPr>
        <w:t xml:space="preserve">6. Ότι η υποβαλλόμενη προσφορά ισχύει και δεσμεύει τον οικονομικό φορέα για διάστημα </w:t>
      </w:r>
      <w:r>
        <w:rPr>
          <w:b/>
          <w:bCs/>
          <w:color w:val="0000FF"/>
          <w:szCs w:val="22"/>
          <w:lang w:val="el-GR" w:eastAsia="el-GR"/>
        </w:rPr>
        <w:t>δέκα (10) μηνών</w:t>
      </w:r>
      <w:r>
        <w:rPr>
          <w:color w:val="0000FF"/>
          <w:lang w:val="el-GR" w:eastAsia="el-GR"/>
        </w:rPr>
        <w:t xml:space="preserve"> </w:t>
      </w:r>
      <w:proofErr w:type="spellStart"/>
      <w:r>
        <w:rPr>
          <w:color w:val="000000"/>
          <w:szCs w:val="22"/>
          <w:lang w:val="el-GR" w:eastAsia="el-GR"/>
        </w:rPr>
        <w:t>μηνών</w:t>
      </w:r>
      <w:proofErr w:type="spellEnd"/>
      <w:r>
        <w:rPr>
          <w:color w:val="000000"/>
          <w:szCs w:val="22"/>
          <w:lang w:val="el-GR" w:eastAsia="el-GR"/>
        </w:rPr>
        <w:t xml:space="preserve"> από την επόμενη της διενέργειας του διαγωνισμού. </w:t>
      </w:r>
    </w:p>
    <w:p w:rsidR="008E25E0" w:rsidRDefault="008E25E0" w:rsidP="008E25E0">
      <w:pPr>
        <w:suppressAutoHyphens w:val="0"/>
        <w:autoSpaceDE w:val="0"/>
        <w:autoSpaceDN w:val="0"/>
        <w:adjustRightInd w:val="0"/>
        <w:spacing w:after="0"/>
        <w:jc w:val="left"/>
        <w:rPr>
          <w:color w:val="000000"/>
          <w:szCs w:val="22"/>
          <w:lang w:val="el-GR" w:eastAsia="el-GR"/>
        </w:rPr>
      </w:pPr>
    </w:p>
    <w:p w:rsidR="008E25E0" w:rsidRDefault="008E25E0" w:rsidP="008E25E0">
      <w:pPr>
        <w:spacing w:before="57" w:after="57"/>
        <w:rPr>
          <w:color w:val="000000"/>
          <w:szCs w:val="22"/>
          <w:lang w:val="el-GR" w:eastAsia="el-GR"/>
        </w:rPr>
      </w:pPr>
      <w:r>
        <w:rPr>
          <w:color w:val="000000"/>
          <w:szCs w:val="22"/>
          <w:lang w:val="el-GR" w:eastAsia="el-GR"/>
        </w:rPr>
        <w:t>Δηλώνω ότι αποδέχομαι πλήρως και χωρίς επιφύλαξη τους όρους του διαγωνισμού και επιθυμώ να αναλάβω την εκτέλεση της προμήθειας του Δήμου Σαρωνικού σύμφωνα με τους όρους της μελέτης και της διακήρυξης της προμήθειας και γι’ αυτό υποβάλω την οικονομική μου προσφορά όπως φαίνεται στον παρακάτω πίνακα :</w:t>
      </w:r>
    </w:p>
    <w:p w:rsidR="008E25E0" w:rsidRDefault="008E25E0" w:rsidP="008E25E0">
      <w:pPr>
        <w:spacing w:before="57" w:after="57"/>
        <w:rPr>
          <w:color w:val="000000"/>
          <w:szCs w:val="22"/>
          <w:lang w:val="el-GR" w:eastAsia="el-GR"/>
        </w:rPr>
      </w:pPr>
    </w:p>
    <w:tbl>
      <w:tblPr>
        <w:tblStyle w:val="a3"/>
        <w:tblW w:w="0" w:type="auto"/>
        <w:tblInd w:w="0" w:type="dxa"/>
        <w:tblLook w:val="04A0"/>
      </w:tblPr>
      <w:tblGrid>
        <w:gridCol w:w="1179"/>
        <w:gridCol w:w="1732"/>
        <w:gridCol w:w="1437"/>
        <w:gridCol w:w="1426"/>
        <w:gridCol w:w="1403"/>
        <w:gridCol w:w="1345"/>
      </w:tblGrid>
      <w:tr w:rsidR="008E25E0" w:rsidTr="008E25E0">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lang w:val="el-GR"/>
              </w:rPr>
              <w:t>Α/Α</w:t>
            </w:r>
          </w:p>
        </w:tc>
        <w:tc>
          <w:tcPr>
            <w:tcW w:w="18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pStyle w:val="Default"/>
              <w:jc w:val="both"/>
              <w:rPr>
                <w:rFonts w:ascii="Calibri" w:hAnsi="Calibri" w:cs="Calibri"/>
                <w:szCs w:val="22"/>
              </w:rPr>
            </w:pPr>
            <w:r>
              <w:rPr>
                <w:rFonts w:ascii="Calibri" w:hAnsi="Calibri" w:cs="Calibri"/>
                <w:b w:val="0"/>
                <w:bCs/>
                <w:sz w:val="22"/>
                <w:szCs w:val="22"/>
              </w:rPr>
              <w:t xml:space="preserve">Περιγραφή Είδους </w:t>
            </w:r>
          </w:p>
          <w:p w:rsidR="008E25E0" w:rsidRDefault="008E25E0">
            <w:pPr>
              <w:spacing w:before="57" w:after="57"/>
              <w:jc w:val="both"/>
              <w:rPr>
                <w:sz w:val="22"/>
                <w:lang w:val="el-GR"/>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t xml:space="preserve">Μονάδα Μέτρησης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t xml:space="preserve">Ποσότητα </w:t>
            </w:r>
          </w:p>
        </w:tc>
        <w:tc>
          <w:tcPr>
            <w:tcW w:w="16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t xml:space="preserve">Τιμή Μονάδος </w:t>
            </w:r>
          </w:p>
          <w:p w:rsidR="008E25E0" w:rsidRDefault="008E25E0">
            <w:pPr>
              <w:pStyle w:val="Default"/>
              <w:rPr>
                <w:rFonts w:ascii="Calibri" w:hAnsi="Calibri" w:cs="Calibri"/>
                <w:sz w:val="22"/>
                <w:szCs w:val="22"/>
              </w:rPr>
            </w:pPr>
            <w:r>
              <w:rPr>
                <w:rFonts w:ascii="Calibri" w:hAnsi="Calibri" w:cs="Calibri"/>
                <w:b w:val="0"/>
                <w:bCs/>
                <w:sz w:val="22"/>
                <w:szCs w:val="22"/>
              </w:rPr>
              <w:t xml:space="preserve">(ευρώ) </w:t>
            </w: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t xml:space="preserve">Δαπάνη </w:t>
            </w:r>
          </w:p>
          <w:p w:rsidR="008E25E0" w:rsidRDefault="008E25E0">
            <w:pPr>
              <w:pStyle w:val="Default"/>
              <w:rPr>
                <w:rFonts w:ascii="Calibri" w:hAnsi="Calibri" w:cs="Calibri"/>
                <w:sz w:val="22"/>
                <w:szCs w:val="22"/>
              </w:rPr>
            </w:pPr>
            <w:r>
              <w:rPr>
                <w:rFonts w:ascii="Calibri" w:hAnsi="Calibri" w:cs="Calibri"/>
                <w:b w:val="0"/>
                <w:bCs/>
                <w:sz w:val="22"/>
                <w:szCs w:val="22"/>
              </w:rPr>
              <w:t xml:space="preserve">(ευρώ) </w:t>
            </w:r>
          </w:p>
        </w:tc>
      </w:tr>
      <w:tr w:rsidR="008E25E0" w:rsidTr="008E25E0">
        <w:trPr>
          <w:trHeight w:val="176"/>
        </w:trPr>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c>
          <w:tcPr>
            <w:tcW w:w="18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c>
          <w:tcPr>
            <w:tcW w:w="16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8E25E0" w:rsidRDefault="008E25E0">
            <w:pPr>
              <w:spacing w:before="57" w:after="57"/>
              <w:jc w:val="both"/>
              <w:rPr>
                <w:sz w:val="22"/>
                <w:lang w:val="el-GR"/>
              </w:rPr>
            </w:pPr>
          </w:p>
        </w:tc>
      </w:tr>
      <w:tr w:rsidR="008E25E0" w:rsidTr="008E25E0">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lang w:val="el-GR"/>
              </w:rPr>
              <w:t>1</w:t>
            </w:r>
          </w:p>
        </w:tc>
        <w:tc>
          <w:tcPr>
            <w:tcW w:w="18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proofErr w:type="spellStart"/>
            <w:r>
              <w:rPr>
                <w:rFonts w:ascii="Calibri" w:hAnsi="Calibri" w:cs="Calibri"/>
                <w:b w:val="0"/>
                <w:bCs/>
                <w:sz w:val="22"/>
                <w:szCs w:val="22"/>
              </w:rPr>
              <w:t>Ανισότροχος</w:t>
            </w:r>
            <w:proofErr w:type="spellEnd"/>
            <w:r>
              <w:rPr>
                <w:rFonts w:ascii="Calibri" w:hAnsi="Calibri" w:cs="Calibri"/>
                <w:b w:val="0"/>
                <w:bCs/>
                <w:sz w:val="22"/>
                <w:szCs w:val="22"/>
              </w:rPr>
              <w:t xml:space="preserve"> </w:t>
            </w:r>
            <w:proofErr w:type="spellStart"/>
            <w:r>
              <w:rPr>
                <w:rFonts w:ascii="Calibri" w:hAnsi="Calibri" w:cs="Calibri"/>
                <w:b w:val="0"/>
                <w:bCs/>
                <w:sz w:val="22"/>
                <w:szCs w:val="22"/>
              </w:rPr>
              <w:t>ελαστικοφόρος</w:t>
            </w:r>
            <w:proofErr w:type="spellEnd"/>
            <w:r>
              <w:rPr>
                <w:rFonts w:ascii="Calibri" w:hAnsi="Calibri" w:cs="Calibri"/>
                <w:b w:val="0"/>
                <w:bCs/>
                <w:sz w:val="22"/>
                <w:szCs w:val="22"/>
              </w:rPr>
              <w:t xml:space="preserve"> εκσκαφέας </w:t>
            </w:r>
            <w:r>
              <w:rPr>
                <w:rFonts w:ascii="Calibri" w:hAnsi="Calibri" w:cs="Calibri"/>
                <w:b w:val="0"/>
                <w:bCs/>
                <w:sz w:val="22"/>
                <w:szCs w:val="22"/>
              </w:rPr>
              <w:lastRenderedPageBreak/>
              <w:t xml:space="preserve">φορτωτής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lastRenderedPageBreak/>
              <w:t xml:space="preserve">τεμάχιο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lang w:val="el-GR"/>
              </w:rPr>
              <w:t>1</w:t>
            </w:r>
          </w:p>
        </w:tc>
        <w:tc>
          <w:tcPr>
            <w:tcW w:w="16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824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proofErr w:type="spellStart"/>
            <w:r>
              <w:rPr>
                <w:b w:val="0"/>
                <w:bCs/>
                <w:szCs w:val="22"/>
              </w:rPr>
              <w:lastRenderedPageBreak/>
              <w:t>Σύνολο</w:t>
            </w:r>
            <w:proofErr w:type="spellEnd"/>
            <w:r>
              <w:rPr>
                <w:b w:val="0"/>
                <w:bCs/>
                <w:szCs w:val="22"/>
              </w:rPr>
              <w:t xml:space="preserve"> </w:t>
            </w:r>
            <w:proofErr w:type="spellStart"/>
            <w:r>
              <w:rPr>
                <w:b w:val="0"/>
                <w:bCs/>
                <w:szCs w:val="22"/>
              </w:rPr>
              <w:t>δαπάνης</w:t>
            </w:r>
            <w:proofErr w:type="spellEnd"/>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824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r>
              <w:rPr>
                <w:b w:val="0"/>
                <w:bCs/>
                <w:szCs w:val="22"/>
              </w:rPr>
              <w:t xml:space="preserve">Φ.Π.Α. 24% </w:t>
            </w:r>
            <w:proofErr w:type="spellStart"/>
            <w:r>
              <w:rPr>
                <w:b w:val="0"/>
                <w:bCs/>
                <w:szCs w:val="22"/>
              </w:rPr>
              <w:t>αριθμητικώς</w:t>
            </w:r>
            <w:proofErr w:type="spellEnd"/>
            <w:r>
              <w:rPr>
                <w:b w:val="0"/>
                <w:bCs/>
                <w:szCs w:val="22"/>
              </w:rPr>
              <w:t xml:space="preserve"> :</w:t>
            </w: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824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spacing w:before="57" w:after="57"/>
              <w:jc w:val="both"/>
              <w:rPr>
                <w:sz w:val="22"/>
                <w:lang w:val="el-GR"/>
              </w:rPr>
            </w:pPr>
            <w:proofErr w:type="spellStart"/>
            <w:r>
              <w:rPr>
                <w:b w:val="0"/>
                <w:bCs/>
                <w:szCs w:val="22"/>
              </w:rPr>
              <w:t>Γενικό</w:t>
            </w:r>
            <w:proofErr w:type="spellEnd"/>
            <w:r>
              <w:rPr>
                <w:b w:val="0"/>
                <w:bCs/>
                <w:szCs w:val="22"/>
              </w:rPr>
              <w:t xml:space="preserve"> </w:t>
            </w:r>
            <w:proofErr w:type="spellStart"/>
            <w:r>
              <w:rPr>
                <w:b w:val="0"/>
                <w:bCs/>
                <w:szCs w:val="22"/>
              </w:rPr>
              <w:t>σύνολο</w:t>
            </w:r>
            <w:proofErr w:type="spellEnd"/>
            <w:r>
              <w:rPr>
                <w:b w:val="0"/>
                <w:bCs/>
                <w:szCs w:val="22"/>
              </w:rPr>
              <w:t xml:space="preserve"> </w:t>
            </w:r>
            <w:proofErr w:type="spellStart"/>
            <w:r>
              <w:rPr>
                <w:b w:val="0"/>
                <w:bCs/>
                <w:szCs w:val="22"/>
              </w:rPr>
              <w:t>δαπάνης</w:t>
            </w:r>
            <w:proofErr w:type="spellEnd"/>
            <w:r>
              <w:rPr>
                <w:b w:val="0"/>
                <w:bCs/>
                <w:szCs w:val="22"/>
              </w:rPr>
              <w:t xml:space="preserve"> </w:t>
            </w:r>
            <w:proofErr w:type="spellStart"/>
            <w:r>
              <w:rPr>
                <w:b w:val="0"/>
                <w:bCs/>
                <w:szCs w:val="22"/>
              </w:rPr>
              <w:t>αριθμητικώς</w:t>
            </w:r>
            <w:proofErr w:type="spellEnd"/>
            <w:r>
              <w:rPr>
                <w:b w:val="0"/>
                <w:bCs/>
                <w:szCs w:val="22"/>
              </w:rPr>
              <w:t xml:space="preserve"> :</w:t>
            </w: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r w:rsidR="008E25E0" w:rsidTr="008E25E0">
        <w:tc>
          <w:tcPr>
            <w:tcW w:w="824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25E0" w:rsidRDefault="008E25E0">
            <w:pPr>
              <w:pStyle w:val="Default"/>
              <w:rPr>
                <w:rFonts w:ascii="Calibri" w:hAnsi="Calibri" w:cs="Calibri"/>
                <w:sz w:val="22"/>
                <w:szCs w:val="22"/>
              </w:rPr>
            </w:pPr>
            <w:r>
              <w:rPr>
                <w:rFonts w:ascii="Calibri" w:hAnsi="Calibri" w:cs="Calibri"/>
                <w:b w:val="0"/>
                <w:bCs/>
                <w:sz w:val="22"/>
                <w:szCs w:val="22"/>
              </w:rPr>
              <w:t xml:space="preserve">Γενικό Σύνολο δαπάνης ολογράφως : </w:t>
            </w:r>
          </w:p>
        </w:tc>
        <w:tc>
          <w:tcPr>
            <w:tcW w:w="16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25E0" w:rsidRDefault="008E25E0">
            <w:pPr>
              <w:spacing w:before="57" w:after="57"/>
              <w:jc w:val="both"/>
              <w:rPr>
                <w:sz w:val="22"/>
                <w:lang w:val="el-GR"/>
              </w:rPr>
            </w:pPr>
          </w:p>
        </w:tc>
      </w:tr>
    </w:tbl>
    <w:p w:rsidR="008E25E0" w:rsidRDefault="008E25E0" w:rsidP="008E25E0">
      <w:pPr>
        <w:spacing w:before="57" w:after="57"/>
        <w:rPr>
          <w:lang w:val="el-GR"/>
        </w:rPr>
      </w:pPr>
    </w:p>
    <w:p w:rsidR="008E25E0" w:rsidRDefault="008E25E0" w:rsidP="008E25E0">
      <w:pPr>
        <w:suppressAutoHyphens w:val="0"/>
        <w:autoSpaceDE w:val="0"/>
        <w:autoSpaceDN w:val="0"/>
        <w:adjustRightInd w:val="0"/>
        <w:spacing w:after="0"/>
        <w:jc w:val="center"/>
        <w:rPr>
          <w:color w:val="000000"/>
          <w:szCs w:val="22"/>
          <w:lang w:val="el-GR" w:eastAsia="el-GR"/>
        </w:rPr>
      </w:pPr>
      <w:r>
        <w:rPr>
          <w:b/>
          <w:bCs/>
          <w:color w:val="000000"/>
          <w:szCs w:val="22"/>
          <w:lang w:val="el-GR" w:eastAsia="el-GR"/>
        </w:rPr>
        <w:t>O ΠΡΟΣΦΕΡΩΝ</w:t>
      </w:r>
    </w:p>
    <w:p w:rsidR="008E25E0" w:rsidRDefault="008E25E0" w:rsidP="008E25E0">
      <w:pPr>
        <w:suppressAutoHyphens w:val="0"/>
        <w:autoSpaceDE w:val="0"/>
        <w:autoSpaceDN w:val="0"/>
        <w:adjustRightInd w:val="0"/>
        <w:spacing w:after="0"/>
        <w:jc w:val="center"/>
        <w:rPr>
          <w:b/>
          <w:bCs/>
          <w:color w:val="000000"/>
          <w:szCs w:val="22"/>
          <w:lang w:val="el-GR" w:eastAsia="el-GR"/>
        </w:rPr>
      </w:pPr>
      <w:r>
        <w:rPr>
          <w:b/>
          <w:bCs/>
          <w:color w:val="000000"/>
          <w:szCs w:val="22"/>
          <w:lang w:val="el-GR" w:eastAsia="el-GR"/>
        </w:rPr>
        <w:t>ΤΟΠΟΣ- ΗΜΕΡΟΜΗΝΙΑ</w:t>
      </w:r>
    </w:p>
    <w:p w:rsidR="008E25E0" w:rsidRDefault="008E25E0" w:rsidP="008E25E0">
      <w:pPr>
        <w:suppressAutoHyphens w:val="0"/>
        <w:autoSpaceDE w:val="0"/>
        <w:autoSpaceDN w:val="0"/>
        <w:adjustRightInd w:val="0"/>
        <w:spacing w:after="0"/>
        <w:jc w:val="center"/>
        <w:rPr>
          <w:color w:val="000000"/>
          <w:szCs w:val="22"/>
          <w:lang w:val="el-GR" w:eastAsia="el-GR"/>
        </w:rPr>
      </w:pPr>
    </w:p>
    <w:p w:rsidR="008E25E0" w:rsidRDefault="008E25E0" w:rsidP="008E25E0">
      <w:pPr>
        <w:suppressAutoHyphens w:val="0"/>
        <w:autoSpaceDE w:val="0"/>
        <w:autoSpaceDN w:val="0"/>
        <w:adjustRightInd w:val="0"/>
        <w:spacing w:after="0"/>
        <w:jc w:val="center"/>
        <w:rPr>
          <w:b/>
          <w:bCs/>
          <w:color w:val="000000"/>
          <w:szCs w:val="22"/>
          <w:lang w:val="el-GR" w:eastAsia="el-GR"/>
        </w:rPr>
      </w:pPr>
      <w:r>
        <w:rPr>
          <w:b/>
          <w:bCs/>
          <w:color w:val="000000"/>
          <w:szCs w:val="22"/>
          <w:lang w:val="el-GR" w:eastAsia="el-GR"/>
        </w:rPr>
        <w:t>ΣΦΡΑΓΙΔΑ ΥΠΟΓΡΑΦΗ</w:t>
      </w:r>
    </w:p>
    <w:p w:rsidR="008E25E0" w:rsidRDefault="008E25E0" w:rsidP="008E25E0">
      <w:pPr>
        <w:suppressAutoHyphens w:val="0"/>
        <w:autoSpaceDE w:val="0"/>
        <w:autoSpaceDN w:val="0"/>
        <w:adjustRightInd w:val="0"/>
        <w:spacing w:after="0"/>
        <w:jc w:val="center"/>
        <w:rPr>
          <w:b/>
          <w:bCs/>
          <w:color w:val="000000"/>
          <w:szCs w:val="22"/>
          <w:lang w:val="el-GR" w:eastAsia="el-GR"/>
        </w:rPr>
      </w:pPr>
    </w:p>
    <w:p w:rsidR="008E25E0" w:rsidRDefault="008E25E0" w:rsidP="008E25E0">
      <w:pPr>
        <w:suppressAutoHyphens w:val="0"/>
        <w:autoSpaceDE w:val="0"/>
        <w:autoSpaceDN w:val="0"/>
        <w:adjustRightInd w:val="0"/>
        <w:spacing w:after="0"/>
        <w:jc w:val="center"/>
        <w:rPr>
          <w:color w:val="000000"/>
          <w:szCs w:val="22"/>
          <w:lang w:val="el-GR" w:eastAsia="el-GR"/>
        </w:rPr>
      </w:pPr>
    </w:p>
    <w:p w:rsidR="008E25E0" w:rsidRDefault="008E25E0" w:rsidP="008E25E0">
      <w:pPr>
        <w:suppressAutoHyphens w:val="0"/>
        <w:autoSpaceDE w:val="0"/>
        <w:autoSpaceDN w:val="0"/>
        <w:adjustRightInd w:val="0"/>
        <w:spacing w:after="0"/>
        <w:rPr>
          <w:color w:val="000000"/>
          <w:sz w:val="18"/>
          <w:szCs w:val="18"/>
          <w:lang w:val="el-GR" w:eastAsia="el-GR"/>
        </w:rPr>
      </w:pPr>
      <w:r>
        <w:rPr>
          <w:color w:val="000000"/>
          <w:sz w:val="18"/>
          <w:szCs w:val="18"/>
          <w:lang w:val="el-GR" w:eastAsia="el-GR"/>
        </w:rPr>
        <w:t>Σημείωση: Η παρούσα υποβάλλεται σε μορφή .</w:t>
      </w:r>
      <w:proofErr w:type="spellStart"/>
      <w:r>
        <w:rPr>
          <w:color w:val="000000"/>
          <w:sz w:val="18"/>
          <w:szCs w:val="18"/>
          <w:lang w:val="el-GR" w:eastAsia="el-GR"/>
        </w:rPr>
        <w:t>pdf</w:t>
      </w:r>
      <w:proofErr w:type="spellEnd"/>
      <w:r>
        <w:rPr>
          <w:color w:val="000000"/>
          <w:sz w:val="18"/>
          <w:szCs w:val="18"/>
          <w:lang w:val="el-GR" w:eastAsia="el-GR"/>
        </w:rPr>
        <w:t xml:space="preserve"> στον </w:t>
      </w:r>
      <w:proofErr w:type="spellStart"/>
      <w:r>
        <w:rPr>
          <w:color w:val="000000"/>
          <w:sz w:val="18"/>
          <w:szCs w:val="18"/>
          <w:lang w:val="el-GR" w:eastAsia="el-GR"/>
        </w:rPr>
        <w:t>υποφάκελο</w:t>
      </w:r>
      <w:proofErr w:type="spellEnd"/>
      <w:r>
        <w:rPr>
          <w:color w:val="000000"/>
          <w:sz w:val="18"/>
          <w:szCs w:val="18"/>
          <w:lang w:val="el-GR" w:eastAsia="el-GR"/>
        </w:rPr>
        <w:t xml:space="preserve"> της οικονομικής προσφοράς, φέροντας την ψηφιακή υπογραφή του προσφέροντος. </w:t>
      </w:r>
    </w:p>
    <w:p w:rsidR="008E25E0" w:rsidRDefault="008E25E0" w:rsidP="008E25E0">
      <w:pPr>
        <w:suppressAutoHyphens w:val="0"/>
        <w:autoSpaceDE w:val="0"/>
        <w:autoSpaceDN w:val="0"/>
        <w:adjustRightInd w:val="0"/>
        <w:spacing w:after="0"/>
        <w:rPr>
          <w:color w:val="000000"/>
          <w:sz w:val="18"/>
          <w:szCs w:val="18"/>
          <w:lang w:val="el-GR" w:eastAsia="el-GR"/>
        </w:rPr>
      </w:pPr>
    </w:p>
    <w:p w:rsidR="008E25E0" w:rsidRDefault="008E25E0" w:rsidP="008E25E0">
      <w:pPr>
        <w:suppressAutoHyphens w:val="0"/>
        <w:autoSpaceDE w:val="0"/>
        <w:autoSpaceDN w:val="0"/>
        <w:adjustRightInd w:val="0"/>
        <w:spacing w:after="0"/>
        <w:rPr>
          <w:color w:val="000000"/>
          <w:sz w:val="18"/>
          <w:szCs w:val="18"/>
          <w:lang w:val="el-GR" w:eastAsia="el-GR"/>
        </w:rPr>
      </w:pPr>
      <w:r>
        <w:rPr>
          <w:color w:val="000000"/>
          <w:sz w:val="18"/>
          <w:szCs w:val="18"/>
          <w:lang w:val="el-GR" w:eastAsia="el-GR"/>
        </w:rPr>
        <w:t xml:space="preserve">Οι αλλοδαποί οικονομικοί φορείς δεν έχουν την υποχρέωση να υπογράψουν την παρούσα με χρήση προηγμένης ηλεκτρονικής υπογραφής, αλλά μπορούν να την </w:t>
      </w:r>
      <w:proofErr w:type="spellStart"/>
      <w:r>
        <w:rPr>
          <w:color w:val="000000"/>
          <w:sz w:val="18"/>
          <w:szCs w:val="18"/>
          <w:lang w:val="el-GR" w:eastAsia="el-GR"/>
        </w:rPr>
        <w:t>αυθεντικοποιήσουν</w:t>
      </w:r>
      <w:proofErr w:type="spellEnd"/>
      <w:r>
        <w:rPr>
          <w:color w:val="000000"/>
          <w:sz w:val="18"/>
          <w:szCs w:val="18"/>
          <w:lang w:val="el-GR" w:eastAsia="el-GR"/>
        </w:rPr>
        <w:t xml:space="preserve"> με οποιονδήποτε άλλον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προσφορά συνοδεύεται με υπεύθυνη δήλωση, στην οποία δηλώνεται ότι, στη χώρα προέλευσης δεν προβλέπεται η χρήση προηγμένης ψηφιακής υπογραφής ή ότι, στη χώρα προέλευσης δεν είναι υποχρεωτική η χρήση προηγμένης ψηφιακής υπογραφής για τη συμμετοχή σε διαδικασίες σύναψης δημοσίων συμβάσεων. </w:t>
      </w:r>
    </w:p>
    <w:p w:rsidR="008E25E0" w:rsidRDefault="008E25E0" w:rsidP="008E25E0">
      <w:pPr>
        <w:suppressAutoHyphens w:val="0"/>
        <w:autoSpaceDE w:val="0"/>
        <w:autoSpaceDN w:val="0"/>
        <w:adjustRightInd w:val="0"/>
        <w:spacing w:after="0"/>
        <w:rPr>
          <w:color w:val="000000"/>
          <w:sz w:val="18"/>
          <w:szCs w:val="18"/>
          <w:lang w:val="el-GR" w:eastAsia="el-GR"/>
        </w:rPr>
      </w:pPr>
    </w:p>
    <w:p w:rsidR="008E25E0" w:rsidRDefault="008E25E0" w:rsidP="008E25E0">
      <w:pPr>
        <w:spacing w:before="57" w:after="57"/>
        <w:rPr>
          <w:color w:val="000000"/>
          <w:sz w:val="18"/>
          <w:szCs w:val="18"/>
          <w:lang w:val="el-GR" w:eastAsia="el-GR"/>
        </w:rPr>
      </w:pPr>
      <w:r>
        <w:rPr>
          <w:color w:val="000000"/>
          <w:sz w:val="18"/>
          <w:szCs w:val="18"/>
          <w:lang w:val="el-GR" w:eastAsia="el-GR"/>
        </w:rPr>
        <w:t>Η υπεύθυνη δήλωση του προηγούμενου εδαφίου φέρει υπογραφή έως και δέκα (10) ημέρες πριν την καταληκτική ημερομηνία υποβολής των προσφορών.</w:t>
      </w:r>
    </w:p>
    <w:p w:rsidR="008E25E0" w:rsidRDefault="008E25E0" w:rsidP="008E25E0">
      <w:pPr>
        <w:spacing w:before="57" w:after="57"/>
        <w:rPr>
          <w:color w:val="000000"/>
          <w:szCs w:val="22"/>
          <w:lang w:val="el-GR" w:eastAsia="el-GR"/>
        </w:rPr>
      </w:pPr>
    </w:p>
    <w:p w:rsidR="008E25E0" w:rsidRDefault="008E25E0" w:rsidP="008E25E0">
      <w:pPr>
        <w:spacing w:before="57" w:after="57"/>
        <w:rPr>
          <w:color w:val="000000"/>
          <w:szCs w:val="22"/>
          <w:lang w:val="el-GR" w:eastAsia="el-GR"/>
        </w:rPr>
      </w:pPr>
    </w:p>
    <w:p w:rsidR="008E25E0" w:rsidRDefault="008E25E0" w:rsidP="008E25E0">
      <w:pPr>
        <w:spacing w:before="57" w:after="57"/>
        <w:rPr>
          <w:color w:val="000000"/>
          <w:szCs w:val="22"/>
          <w:lang w:val="el-GR" w:eastAsia="el-GR"/>
        </w:rPr>
      </w:pPr>
    </w:p>
    <w:p w:rsidR="009A0170" w:rsidRPr="008E25E0" w:rsidRDefault="009A0170">
      <w:pPr>
        <w:rPr>
          <w:lang w:val="el-GR"/>
        </w:rPr>
      </w:pPr>
    </w:p>
    <w:sectPr w:rsidR="009A0170" w:rsidRPr="008E25E0" w:rsidSect="009A017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savePreviewPicture/>
  <w:compat/>
  <w:rsids>
    <w:rsidRoot w:val="008E25E0"/>
    <w:rsid w:val="000E22E9"/>
    <w:rsid w:val="001D26C2"/>
    <w:rsid w:val="005D0974"/>
    <w:rsid w:val="005F7C3B"/>
    <w:rsid w:val="00675B10"/>
    <w:rsid w:val="008C13BA"/>
    <w:rsid w:val="008E25E0"/>
    <w:rsid w:val="009A0170"/>
    <w:rsid w:val="00FA5B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
        <w:sz w:val="22"/>
        <w:szCs w:val="22"/>
        <w:lang w:val="el-GR"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5E0"/>
    <w:pPr>
      <w:suppressAutoHyphens/>
      <w:spacing w:after="120"/>
      <w:ind w:left="0" w:firstLine="0"/>
    </w:pPr>
    <w:rPr>
      <w:rFonts w:ascii="Calibri" w:eastAsia="Times New Roman" w:hAnsi="Calibri" w:cs="Calibri"/>
      <w:b w:val="0"/>
      <w:szCs w:val="24"/>
      <w:lang w:val="en-GB" w:eastAsia="ar-SA"/>
    </w:rPr>
  </w:style>
  <w:style w:type="paragraph" w:styleId="1">
    <w:name w:val="heading 1"/>
    <w:basedOn w:val="a"/>
    <w:next w:val="a"/>
    <w:link w:val="1Char"/>
    <w:uiPriority w:val="9"/>
    <w:qFormat/>
    <w:rsid w:val="008E25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semiHidden/>
    <w:unhideWhenUsed/>
    <w:qFormat/>
    <w:rsid w:val="008E25E0"/>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8E25E0"/>
    <w:rPr>
      <w:rFonts w:eastAsia="Times New Roman"/>
      <w:color w:val="002060"/>
      <w:sz w:val="24"/>
      <w:lang w:val="en-GB" w:eastAsia="ar-SA"/>
    </w:rPr>
  </w:style>
  <w:style w:type="paragraph" w:customStyle="1" w:styleId="Default">
    <w:name w:val="Default"/>
    <w:rsid w:val="008E25E0"/>
    <w:pPr>
      <w:widowControl w:val="0"/>
      <w:suppressAutoHyphens/>
      <w:ind w:left="0" w:firstLine="0"/>
      <w:jc w:val="left"/>
    </w:pPr>
    <w:rPr>
      <w:rFonts w:ascii="Cambria" w:eastAsia="SimSun" w:hAnsi="Cambria" w:cs="Mangal"/>
      <w:b w:val="0"/>
      <w:color w:val="000000"/>
      <w:sz w:val="24"/>
      <w:szCs w:val="24"/>
      <w:lang w:eastAsia="hi-IN" w:bidi="hi-IN"/>
    </w:rPr>
  </w:style>
  <w:style w:type="table" w:styleId="a3">
    <w:name w:val="Table Grid"/>
    <w:basedOn w:val="a1"/>
    <w:uiPriority w:val="59"/>
    <w:rsid w:val="008E25E0"/>
    <w:pPr>
      <w:ind w:left="0" w:firstLine="0"/>
      <w:jc w:val="left"/>
    </w:pPr>
    <w:rPr>
      <w:rFonts w:ascii="Times New Roman" w:eastAsia="Times New Roman" w:hAnsi="Times New Roman" w:cs="Times New Roman"/>
      <w:b w:val="0"/>
      <w:sz w:val="20"/>
      <w:szCs w:val="20"/>
      <w:lang w:eastAsia="el-G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Char">
    <w:name w:val="Επικεφαλίδα 1 Char"/>
    <w:basedOn w:val="a0"/>
    <w:link w:val="1"/>
    <w:uiPriority w:val="9"/>
    <w:rsid w:val="008E25E0"/>
    <w:rPr>
      <w:rFonts w:asciiTheme="majorHAnsi" w:eastAsiaTheme="majorEastAsia" w:hAnsiTheme="majorHAnsi" w:cstheme="majorBidi"/>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divs>
    <w:div w:id="6635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2417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vderveni</dc:creator>
  <cp:lastModifiedBy>vderveni</cp:lastModifiedBy>
  <cp:revision>1</cp:revision>
  <dcterms:created xsi:type="dcterms:W3CDTF">2023-08-28T11:46:00Z</dcterms:created>
  <dcterms:modified xsi:type="dcterms:W3CDTF">2023-08-28T11:46:00Z</dcterms:modified>
</cp:coreProperties>
</file>